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6D61" w14:textId="77777777" w:rsidR="00700BEE" w:rsidRDefault="00BF74D9">
      <w:pPr>
        <w:pStyle w:val="Rubrik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08574BEA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5A1239">
        <w:rPr>
          <w:sz w:val="20"/>
        </w:rPr>
        <w:t xml:space="preserve">extra </w:t>
      </w:r>
      <w:r>
        <w:rPr>
          <w:sz w:val="20"/>
        </w:rPr>
        <w:t xml:space="preserve">bolagsstämma med aktieägarna i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</w:t>
      </w:r>
      <w:r w:rsidR="006B006E">
        <w:rPr>
          <w:sz w:val="20"/>
        </w:rPr>
        <w:t>ma</w:t>
      </w:r>
      <w:proofErr w:type="spellEnd"/>
      <w:r w:rsidR="006B006E">
        <w:rPr>
          <w:sz w:val="20"/>
        </w:rPr>
        <w:t xml:space="preserve"> AB </w:t>
      </w:r>
      <w:r>
        <w:rPr>
          <w:sz w:val="20"/>
        </w:rPr>
        <w:t>(</w:t>
      </w:r>
      <w:proofErr w:type="spellStart"/>
      <w:r>
        <w:rPr>
          <w:sz w:val="20"/>
        </w:rPr>
        <w:t>publ</w:t>
      </w:r>
      <w:proofErr w:type="spellEnd"/>
      <w:r>
        <w:rPr>
          <w:sz w:val="20"/>
        </w:rPr>
        <w:t>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proofErr w:type="gramStart"/>
      <w:r w:rsidR="006B006E" w:rsidRPr="006B006E">
        <w:rPr>
          <w:sz w:val="20"/>
        </w:rPr>
        <w:t>556697-7426</w:t>
      </w:r>
      <w:proofErr w:type="gramEnd"/>
      <w:r w:rsidR="009054A6">
        <w:rPr>
          <w:sz w:val="20"/>
        </w:rPr>
        <w:t xml:space="preserve"> (”</w:t>
      </w:r>
      <w:r w:rsidR="009054A6" w:rsidRPr="005A1239">
        <w:rPr>
          <w:b/>
          <w:sz w:val="20"/>
        </w:rPr>
        <w:t>Bolaget</w:t>
      </w:r>
      <w:r w:rsidR="009054A6">
        <w:rPr>
          <w:sz w:val="20"/>
        </w:rPr>
        <w:t>”)</w:t>
      </w:r>
      <w:r w:rsidR="00A305D4">
        <w:rPr>
          <w:sz w:val="20"/>
        </w:rPr>
        <w:t xml:space="preserve"> tisdagen den 1 december 2020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Pharm</w:t>
      </w:r>
      <w:r w:rsidR="006B006E" w:rsidRPr="006B006E">
        <w:rPr>
          <w:sz w:val="20"/>
        </w:rPr>
        <w:t>a</w:t>
      </w:r>
      <w:proofErr w:type="spellEnd"/>
      <w:r w:rsidR="006B006E" w:rsidRPr="006B006E">
        <w:rPr>
          <w:sz w:val="20"/>
        </w:rPr>
        <w:t xml:space="preserve"> AB (</w:t>
      </w:r>
      <w:proofErr w:type="spellStart"/>
      <w:r w:rsidR="006B006E" w:rsidRPr="006B006E">
        <w:rPr>
          <w:sz w:val="20"/>
        </w:rPr>
        <w:t>publ</w:t>
      </w:r>
      <w:proofErr w:type="spellEnd"/>
      <w:r w:rsidR="006B006E" w:rsidRPr="006B006E">
        <w:rPr>
          <w:sz w:val="20"/>
        </w:rPr>
        <w:t>)</w:t>
      </w:r>
      <w:r>
        <w:rPr>
          <w:sz w:val="20"/>
        </w:rPr>
        <w:t>.</w:t>
      </w:r>
    </w:p>
    <w:p w14:paraId="20207A19" w14:textId="77777777" w:rsidR="00700BEE" w:rsidRDefault="00BF74D9">
      <w:pPr>
        <w:pStyle w:val="Rubrik1"/>
        <w:keepLines/>
      </w:pPr>
      <w: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20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Rubrik1"/>
        <w:keepLines/>
      </w:pPr>
      <w: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20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7BB583F3" w14:textId="68E255F6" w:rsidR="00831E24" w:rsidRDefault="00831E24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 xml:space="preserve">Fullmakten, eventuellt registreringsbevis eller motsvarande behörighetshandlingar tillsammans med poströstningsformuläret </w:t>
      </w:r>
      <w:r w:rsidR="00802902">
        <w:rPr>
          <w:sz w:val="20"/>
        </w:rPr>
        <w:t xml:space="preserve">skickas </w:t>
      </w:r>
      <w:r>
        <w:rPr>
          <w:sz w:val="20"/>
        </w:rPr>
        <w:t xml:space="preserve">till Moberg </w:t>
      </w:r>
      <w:proofErr w:type="spellStart"/>
      <w:r>
        <w:rPr>
          <w:sz w:val="20"/>
        </w:rPr>
        <w:t>Pharma</w:t>
      </w:r>
      <w:proofErr w:type="spellEnd"/>
      <w:r>
        <w:rPr>
          <w:sz w:val="20"/>
        </w:rPr>
        <w:t xml:space="preserve"> AB (</w:t>
      </w:r>
      <w:proofErr w:type="spellStart"/>
      <w:r>
        <w:rPr>
          <w:sz w:val="20"/>
        </w:rPr>
        <w:t>publ</w:t>
      </w:r>
      <w:proofErr w:type="spellEnd"/>
      <w:r>
        <w:rPr>
          <w:sz w:val="20"/>
        </w:rPr>
        <w:t xml:space="preserve">) c/o </w:t>
      </w:r>
      <w:proofErr w:type="spellStart"/>
      <w:r>
        <w:rPr>
          <w:sz w:val="20"/>
        </w:rPr>
        <w:t>Euroclear</w:t>
      </w:r>
      <w:proofErr w:type="spellEnd"/>
      <w:r>
        <w:rPr>
          <w:sz w:val="20"/>
        </w:rPr>
        <w:t xml:space="preserve"> Sweden, Box 191, 101</w:t>
      </w:r>
      <w:r w:rsidR="00070C15">
        <w:rPr>
          <w:sz w:val="20"/>
        </w:rPr>
        <w:t> </w:t>
      </w:r>
      <w:r>
        <w:rPr>
          <w:sz w:val="20"/>
        </w:rPr>
        <w:t>23 Stockholm. Märk kuvertet ”Extra bolagsstämma 2020”</w:t>
      </w:r>
      <w:r w:rsidRPr="00831E24">
        <w:rPr>
          <w:sz w:val="20"/>
        </w:rPr>
        <w:t xml:space="preserve">. Ifyllt och undertecknat formulär får även inges elektroniskt och ska då inges antingen genom att det ifyllda formuläret skickas med e-post till </w:t>
      </w:r>
      <w:hyperlink r:id="rId7" w:history="1">
        <w:r w:rsidRPr="00070C15">
          <w:rPr>
            <w:sz w:val="20"/>
          </w:rPr>
          <w:t>GeneralMeetingService@euroclear.com</w:t>
        </w:r>
      </w:hyperlink>
      <w:r w:rsidRPr="00831E24">
        <w:rPr>
          <w:sz w:val="20"/>
        </w:rPr>
        <w:t xml:space="preserve"> eller genom signering med </w:t>
      </w:r>
      <w:proofErr w:type="spellStart"/>
      <w:r w:rsidRPr="00831E24">
        <w:rPr>
          <w:sz w:val="20"/>
        </w:rPr>
        <w:t>BankID</w:t>
      </w:r>
      <w:proofErr w:type="spellEnd"/>
      <w:r w:rsidRPr="00831E24">
        <w:rPr>
          <w:sz w:val="20"/>
        </w:rPr>
        <w:t xml:space="preserve"> enligt instruktioner på </w:t>
      </w:r>
      <w:hyperlink r:id="rId8" w:history="1">
        <w:r w:rsidRPr="00070C15">
          <w:rPr>
            <w:sz w:val="20"/>
          </w:rPr>
          <w:t>https://anmalan.vpc.se/euroclearproxy</w:t>
        </w:r>
      </w:hyperlink>
      <w:r w:rsidRPr="00070C15">
        <w:rPr>
          <w:sz w:val="20"/>
        </w:rPr>
        <w:t>.</w:t>
      </w:r>
      <w:r w:rsidR="009054A6" w:rsidRPr="00070C15">
        <w:rPr>
          <w:sz w:val="20"/>
        </w:rPr>
        <w:t xml:space="preserve"> </w:t>
      </w:r>
      <w:r w:rsidR="00053657" w:rsidRPr="00070C15">
        <w:rPr>
          <w:sz w:val="20"/>
        </w:rPr>
        <w:t>Poströstningsformuläret</w:t>
      </w:r>
      <w:r w:rsidR="009054A6" w:rsidRPr="00070C15">
        <w:rPr>
          <w:sz w:val="20"/>
        </w:rPr>
        <w:t xml:space="preserve">, fullmakten och </w:t>
      </w:r>
      <w:r w:rsidR="00053657" w:rsidRPr="00070C15">
        <w:rPr>
          <w:sz w:val="20"/>
        </w:rPr>
        <w:t xml:space="preserve">eventuella </w:t>
      </w:r>
      <w:r w:rsidR="009054A6" w:rsidRPr="00070C15">
        <w:rPr>
          <w:sz w:val="20"/>
        </w:rPr>
        <w:t xml:space="preserve">övriga behörighetshandlingar ska vara </w:t>
      </w:r>
      <w:proofErr w:type="spellStart"/>
      <w:r w:rsidR="009054A6" w:rsidRPr="00070C15">
        <w:rPr>
          <w:sz w:val="20"/>
        </w:rPr>
        <w:t>Euroclear</w:t>
      </w:r>
      <w:proofErr w:type="spellEnd"/>
      <w:r w:rsidR="00A305D4" w:rsidRPr="00070C15">
        <w:rPr>
          <w:sz w:val="20"/>
        </w:rPr>
        <w:t xml:space="preserve"> Sweden AB</w:t>
      </w:r>
      <w:r w:rsidR="009054A6" w:rsidRPr="00070C15">
        <w:rPr>
          <w:sz w:val="20"/>
        </w:rPr>
        <w:t xml:space="preserve"> till</w:t>
      </w:r>
      <w:r w:rsidR="00035010" w:rsidRPr="00070C15">
        <w:rPr>
          <w:sz w:val="20"/>
        </w:rPr>
        <w:t xml:space="preserve"> </w:t>
      </w:r>
      <w:r w:rsidR="009054A6" w:rsidRPr="00070C15">
        <w:rPr>
          <w:sz w:val="20"/>
        </w:rPr>
        <w:t>handa senast måndagen den 30 november 2020.</w:t>
      </w:r>
    </w:p>
    <w:p w14:paraId="4B28B4BF" w14:textId="0E3082C3" w:rsidR="00700BEE" w:rsidRDefault="00831E24" w:rsidP="00831E24">
      <w:pPr>
        <w:rPr>
          <w:sz w:val="20"/>
        </w:rPr>
      </w:pPr>
      <w:r>
        <w:rPr>
          <w:sz w:val="20"/>
        </w:rPr>
        <w:t>Observera att inskickat fullmaktsformulär inte gäller som anmälan till bolagsstämman. Formuläret för post</w:t>
      </w:r>
      <w:r w:rsidR="009054A6">
        <w:rPr>
          <w:sz w:val="20"/>
        </w:rPr>
        <w:t>röstning finns tillgängligt på B</w:t>
      </w:r>
      <w:r>
        <w:rPr>
          <w:sz w:val="20"/>
        </w:rPr>
        <w:t>olagets webbplats,</w:t>
      </w:r>
      <w:r w:rsidR="009054A6">
        <w:rPr>
          <w:sz w:val="20"/>
        </w:rPr>
        <w:t xml:space="preserve"> </w:t>
      </w:r>
      <w:hyperlink r:id="rId9" w:history="1">
        <w:r w:rsidR="009054A6" w:rsidRPr="00070C15">
          <w:rPr>
            <w:sz w:val="20"/>
          </w:rPr>
          <w:t>www.mobergpharma.se</w:t>
        </w:r>
      </w:hyperlink>
      <w:r w:rsidRPr="00070C15">
        <w:rPr>
          <w:sz w:val="20"/>
        </w:rPr>
        <w:t>,</w:t>
      </w:r>
      <w:r>
        <w:rPr>
          <w:sz w:val="20"/>
        </w:rPr>
        <w:t xml:space="preserve"> och </w:t>
      </w:r>
      <w:r w:rsidR="009054A6">
        <w:rPr>
          <w:sz w:val="20"/>
        </w:rPr>
        <w:t>på Bolagets kontor</w:t>
      </w:r>
      <w:r>
        <w:rPr>
          <w:sz w:val="20"/>
        </w:rPr>
        <w:t xml:space="preserve">. </w:t>
      </w:r>
    </w:p>
    <w:sectPr w:rsidR="00700BEE" w:rsidSect="00700BEE">
      <w:footerReference w:type="default" r:id="rId10"/>
      <w:headerReference w:type="first" r:id="rId11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77839" w14:textId="77777777" w:rsidR="00E61AC0" w:rsidRDefault="00E61AC0">
      <w:r>
        <w:separator/>
      </w:r>
    </w:p>
  </w:endnote>
  <w:endnote w:type="continuationSeparator" w:id="0">
    <w:p w14:paraId="730DD7D8" w14:textId="77777777" w:rsidR="00E61AC0" w:rsidRDefault="00E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32175" w14:textId="041A7610" w:rsidR="00700BEE" w:rsidRDefault="00F42054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4178C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ED42D" w14:textId="77777777" w:rsidR="00E61AC0" w:rsidRDefault="00E61AC0">
      <w:r>
        <w:separator/>
      </w:r>
    </w:p>
  </w:footnote>
  <w:footnote w:type="continuationSeparator" w:id="0">
    <w:p w14:paraId="07DDAE44" w14:textId="77777777" w:rsidR="00E61AC0" w:rsidRDefault="00E6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6CCCC" w14:textId="7FE467A3" w:rsidR="006F5F0A" w:rsidRDefault="006F5F0A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5935F92" wp14:editId="6E317E90">
          <wp:simplePos x="0" y="0"/>
          <wp:positionH relativeFrom="column">
            <wp:posOffset>4445</wp:posOffset>
          </wp:positionH>
          <wp:positionV relativeFrom="paragraph">
            <wp:posOffset>-28575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F7170" w14:textId="7868CCBA" w:rsidR="0064178C" w:rsidRDefault="0064178C">
    <w:pPr>
      <w:pStyle w:val="Sidhuvud"/>
    </w:pPr>
  </w:p>
  <w:p w14:paraId="6782E6CA" w14:textId="04B1463C" w:rsidR="006F5F0A" w:rsidRDefault="006F5F0A">
    <w:pPr>
      <w:pStyle w:val="Sidhuvud"/>
    </w:pPr>
  </w:p>
  <w:p w14:paraId="1FE01CE1" w14:textId="77777777" w:rsidR="006F5F0A" w:rsidRDefault="006F5F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53657"/>
    <w:rsid w:val="00070C15"/>
    <w:rsid w:val="00116898"/>
    <w:rsid w:val="0013724A"/>
    <w:rsid w:val="00256E80"/>
    <w:rsid w:val="00261754"/>
    <w:rsid w:val="00291FA4"/>
    <w:rsid w:val="002C1C1D"/>
    <w:rsid w:val="002C3B29"/>
    <w:rsid w:val="00407E02"/>
    <w:rsid w:val="00466F12"/>
    <w:rsid w:val="004928FA"/>
    <w:rsid w:val="004E76FA"/>
    <w:rsid w:val="004F0A10"/>
    <w:rsid w:val="00504F0A"/>
    <w:rsid w:val="00536A3C"/>
    <w:rsid w:val="0057119A"/>
    <w:rsid w:val="005A1239"/>
    <w:rsid w:val="005A256A"/>
    <w:rsid w:val="005F70B1"/>
    <w:rsid w:val="0064178C"/>
    <w:rsid w:val="00695435"/>
    <w:rsid w:val="006B006E"/>
    <w:rsid w:val="006C1A5B"/>
    <w:rsid w:val="006F5F0A"/>
    <w:rsid w:val="00700BEE"/>
    <w:rsid w:val="00713214"/>
    <w:rsid w:val="00785248"/>
    <w:rsid w:val="007C6905"/>
    <w:rsid w:val="007E47EF"/>
    <w:rsid w:val="00802902"/>
    <w:rsid w:val="00831E24"/>
    <w:rsid w:val="008A3B04"/>
    <w:rsid w:val="008C2741"/>
    <w:rsid w:val="009054A6"/>
    <w:rsid w:val="0094427B"/>
    <w:rsid w:val="00961537"/>
    <w:rsid w:val="009907A9"/>
    <w:rsid w:val="009B5562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B1B46"/>
    <w:rsid w:val="00CD4CCE"/>
    <w:rsid w:val="00DC6E84"/>
    <w:rsid w:val="00E514F1"/>
    <w:rsid w:val="00E61AC0"/>
    <w:rsid w:val="00F05F00"/>
    <w:rsid w:val="00F42054"/>
    <w:rsid w:val="00F80BD3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alan.vpc.se/euroclearprox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neralMeetingService@euroclea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bergpharm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292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Manager/>
  <Company/>
  <LinksUpToDate>false</LinksUpToDate>
  <CharactersWithSpaces>1841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2020-11-06T05:56:00Z</dcterms:created>
  <dcterms:modified xsi:type="dcterms:W3CDTF">2020-11-06T05:57:00Z</dcterms:modified>
  <cp:category/>
  <cp:contentStatus/>
</cp:coreProperties>
</file>